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1E" w:rsidRDefault="0099551E" w:rsidP="00B27D0A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D2471C" w:rsidRDefault="00847EB3" w:rsidP="00D247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CENÍK </w:t>
      </w:r>
      <w:r w:rsidR="00D2471C">
        <w:rPr>
          <w:rFonts w:ascii="Arial" w:hAnsi="Arial" w:cs="Arial"/>
          <w:b/>
          <w:bCs/>
          <w:sz w:val="36"/>
          <w:szCs w:val="36"/>
        </w:rPr>
        <w:t>PEČOVATELSKÉ SLUŽBY</w:t>
      </w:r>
    </w:p>
    <w:p w:rsidR="00D2471C" w:rsidRPr="00D2471C" w:rsidRDefault="00D2471C" w:rsidP="00D2471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„</w:t>
      </w:r>
      <w:r w:rsidR="0099551E" w:rsidRPr="00463669">
        <w:rPr>
          <w:rFonts w:ascii="Arial" w:hAnsi="Arial" w:cs="Arial"/>
          <w:b/>
          <w:bCs/>
          <w:sz w:val="36"/>
          <w:szCs w:val="36"/>
        </w:rPr>
        <w:t>DOMÁCÍ PÉČE</w:t>
      </w:r>
      <w:r>
        <w:rPr>
          <w:rFonts w:ascii="Arial" w:hAnsi="Arial" w:cs="Arial"/>
          <w:b/>
          <w:bCs/>
          <w:sz w:val="36"/>
          <w:szCs w:val="36"/>
        </w:rPr>
        <w:t>“</w:t>
      </w:r>
    </w:p>
    <w:p w:rsidR="0099551E" w:rsidRPr="00463669" w:rsidRDefault="00D2471C" w:rsidP="0099551E">
      <w:pPr>
        <w:widowControl w:val="0"/>
        <w:autoSpaceDE w:val="0"/>
        <w:autoSpaceDN w:val="0"/>
        <w:adjustRightInd w:val="0"/>
        <w:ind w:left="-561" w:firstLine="56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platný od 1. 7. 2021</w:t>
      </w:r>
    </w:p>
    <w:p w:rsidR="0099551E" w:rsidRDefault="0099551E" w:rsidP="009955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551E" w:rsidRPr="00463669" w:rsidRDefault="0099551E" w:rsidP="008C16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463669">
        <w:rPr>
          <w:rFonts w:ascii="Arial" w:hAnsi="Arial" w:cs="Arial"/>
          <w:bCs/>
        </w:rPr>
        <w:t xml:space="preserve">Doba poskytování služby </w:t>
      </w:r>
      <w:r w:rsidR="001D1298">
        <w:rPr>
          <w:rFonts w:ascii="Arial" w:hAnsi="Arial" w:cs="Arial"/>
          <w:bCs/>
        </w:rPr>
        <w:t>se určuje s přesností na minutu</w:t>
      </w:r>
      <w:r w:rsidRPr="00463669">
        <w:rPr>
          <w:rFonts w:ascii="Arial" w:hAnsi="Arial" w:cs="Arial"/>
          <w:bCs/>
        </w:rPr>
        <w:t xml:space="preserve">. </w:t>
      </w:r>
    </w:p>
    <w:p w:rsidR="0099551E" w:rsidRDefault="0099551E" w:rsidP="008C16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63669">
        <w:rPr>
          <w:rFonts w:ascii="Arial" w:hAnsi="Arial" w:cs="Arial"/>
        </w:rPr>
        <w:t>Cesta pečovatelky k uživateli se do ceny služby nezapočítává.</w:t>
      </w:r>
    </w:p>
    <w:p w:rsidR="0099551E" w:rsidRPr="00463669" w:rsidRDefault="0099551E" w:rsidP="009955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281"/>
        <w:gridCol w:w="1699"/>
      </w:tblGrid>
      <w:tr w:rsidR="0099551E" w:rsidRPr="005F4B3A" w:rsidTr="00C31225">
        <w:trPr>
          <w:trHeight w:val="263"/>
        </w:trPr>
        <w:tc>
          <w:tcPr>
            <w:tcW w:w="7697" w:type="dxa"/>
            <w:gridSpan w:val="2"/>
            <w:shd w:val="clear" w:color="auto" w:fill="A6A6A6"/>
          </w:tcPr>
          <w:p w:rsidR="0099551E" w:rsidRPr="005F4B3A" w:rsidRDefault="00D2471C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ZÁKLADNÍ ČINNOSTI </w:t>
            </w:r>
          </w:p>
        </w:tc>
        <w:tc>
          <w:tcPr>
            <w:tcW w:w="1699" w:type="dxa"/>
            <w:shd w:val="clear" w:color="auto" w:fill="A6A6A6"/>
          </w:tcPr>
          <w:p w:rsidR="0099551E" w:rsidRPr="005F4B3A" w:rsidRDefault="0099551E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</w:t>
            </w:r>
          </w:p>
        </w:tc>
      </w:tr>
      <w:tr w:rsidR="0099551E" w:rsidRPr="005F4B3A" w:rsidTr="00D2471C">
        <w:trPr>
          <w:trHeight w:val="469"/>
        </w:trPr>
        <w:tc>
          <w:tcPr>
            <w:tcW w:w="9396" w:type="dxa"/>
            <w:gridSpan w:val="3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Pomoc při zvládání běžných úkonů péče o vlastní osobu: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a podpora při podávání jídla a pití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ind w:right="-1211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oblékání a svlékání včetně speciálních pomůcek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3) 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prostorové orientaci, samostatném pohybu ve vnitřním prostoru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4) 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přesunu na lůžko nebo vozík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9396" w:type="dxa"/>
            <w:gridSpan w:val="3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Pomoc při osobní hygieně</w:t>
            </w:r>
          </w:p>
        </w:tc>
      </w:tr>
      <w:tr w:rsidR="0099551E" w:rsidRPr="005F4B3A" w:rsidTr="00D2471C">
        <w:trPr>
          <w:trHeight w:val="296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úkonech osobní hygieny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2) 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základní péči o vlasy a nehty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použití WC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9396" w:type="dxa"/>
            <w:gridSpan w:val="3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Pomoc při zajištění stravy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D2471C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 w:rsidR="0099551E"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přípravě jídla a pití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D2471C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="0099551E"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Příprava a podání jídla a pití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9396" w:type="dxa"/>
            <w:gridSpan w:val="3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Pomoc při zajištění chodu domácnosti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Běžný úklid a údržba domácnosti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Pomoc při zajištění velkého úklidu domácnosti (sezónní úklid, úklid po malování)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Donáška vody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Topení v kamnech, donáška a příprava topiva, údržba topných zařízení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Běžné nákupy a pochůzky</w:t>
            </w: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6)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Velký nákup (např. týdenní, nákup ošacení a nezbytného vybavení domácnosti)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115 Kč / úkon</w:t>
            </w:r>
          </w:p>
        </w:tc>
      </w:tr>
      <w:tr w:rsidR="0099551E" w:rsidRPr="005F4B3A" w:rsidTr="00D2471C">
        <w:trPr>
          <w:trHeight w:val="469"/>
        </w:trPr>
        <w:tc>
          <w:tcPr>
            <w:tcW w:w="416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7281" w:type="dxa"/>
            <w:vAlign w:val="center"/>
          </w:tcPr>
          <w:p w:rsidR="0099551E" w:rsidRPr="005F4B3A" w:rsidRDefault="0099551E" w:rsidP="00847EB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Praní</w:t>
            </w:r>
            <w:r w:rsidR="00847EB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žehlení prádla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70 Kč / 1 kg</w:t>
            </w:r>
          </w:p>
        </w:tc>
      </w:tr>
      <w:tr w:rsidR="0099551E" w:rsidRPr="005F4B3A" w:rsidTr="00D2471C">
        <w:trPr>
          <w:trHeight w:val="469"/>
        </w:trPr>
        <w:tc>
          <w:tcPr>
            <w:tcW w:w="9396" w:type="dxa"/>
            <w:gridSpan w:val="3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Zprostředkování kontaktu se společenským prostředím:</w:t>
            </w:r>
          </w:p>
        </w:tc>
      </w:tr>
      <w:tr w:rsidR="0099551E" w:rsidRPr="005F4B3A" w:rsidTr="00D2471C">
        <w:trPr>
          <w:trHeight w:val="469"/>
        </w:trPr>
        <w:tc>
          <w:tcPr>
            <w:tcW w:w="7697" w:type="dxa"/>
            <w:gridSpan w:val="2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Doprovázení k lékaři, na úřady a jiná místa</w:t>
            </w:r>
          </w:p>
        </w:tc>
        <w:tc>
          <w:tcPr>
            <w:tcW w:w="1699" w:type="dxa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130 Kč / hod.</w:t>
            </w:r>
          </w:p>
        </w:tc>
      </w:tr>
      <w:tr w:rsidR="0099551E" w:rsidRPr="005F4B3A" w:rsidTr="00D2471C">
        <w:trPr>
          <w:trHeight w:val="469"/>
        </w:trPr>
        <w:tc>
          <w:tcPr>
            <w:tcW w:w="7697" w:type="dxa"/>
            <w:gridSpan w:val="2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Základní sociální poradenství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99551E" w:rsidRPr="005F4B3A" w:rsidRDefault="0099551E" w:rsidP="00D247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zdarma</w:t>
            </w:r>
          </w:p>
        </w:tc>
      </w:tr>
    </w:tbl>
    <w:p w:rsidR="0099551E" w:rsidRDefault="0099551E" w:rsidP="0099551E">
      <w:pPr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rPr>
          <w:rFonts w:ascii="Arial" w:hAnsi="Arial" w:cs="Arial"/>
          <w:sz w:val="22"/>
          <w:szCs w:val="22"/>
        </w:rPr>
      </w:pPr>
    </w:p>
    <w:p w:rsidR="0099551E" w:rsidRPr="00463669" w:rsidRDefault="0099551E" w:rsidP="0099551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7224"/>
        <w:gridCol w:w="1757"/>
      </w:tblGrid>
      <w:tr w:rsidR="0099551E" w:rsidRPr="005F4B3A" w:rsidTr="006C26B9">
        <w:tc>
          <w:tcPr>
            <w:tcW w:w="9396" w:type="dxa"/>
            <w:gridSpan w:val="3"/>
            <w:shd w:val="clear" w:color="auto" w:fill="A6A6A6"/>
          </w:tcPr>
          <w:p w:rsidR="0099551E" w:rsidRPr="005F4B3A" w:rsidRDefault="00847EB3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FAKULTATIVNÍ ČINNOSTI</w:t>
            </w:r>
          </w:p>
        </w:tc>
      </w:tr>
      <w:tr w:rsidR="0099551E" w:rsidRPr="005F4B3A" w:rsidTr="006C26B9">
        <w:tc>
          <w:tcPr>
            <w:tcW w:w="415" w:type="dxa"/>
          </w:tcPr>
          <w:p w:rsidR="0099551E" w:rsidRPr="005F4B3A" w:rsidRDefault="00847EB3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 w:rsidR="0099551E"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40" w:type="dxa"/>
          </w:tcPr>
          <w:p w:rsidR="0099551E" w:rsidRPr="005F4B3A" w:rsidRDefault="006C26B9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99551E" w:rsidRPr="005F4B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oprava uživatele automobilem střediska </w:t>
            </w:r>
            <w:r w:rsidR="0099551E" w:rsidRPr="005F4B3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(Automobil střediska parkuje v ulici Strmá 34, Vsetín. Při přepravě uživatele automobilem střediska se započítávají i ty kilometry, které pečovatel/</w:t>
            </w:r>
            <w:proofErr w:type="spellStart"/>
            <w:r w:rsidR="0099551E" w:rsidRPr="005F4B3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ka</w:t>
            </w:r>
            <w:proofErr w:type="spellEnd"/>
            <w:r w:rsidR="0099551E" w:rsidRPr="005F4B3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ujel/a automobilem střediska z ulice Strmá k uživateli. Kilometry od uživatele zpět do ulice Strmá se nezapočítávají.)</w:t>
            </w:r>
          </w:p>
        </w:tc>
        <w:tc>
          <w:tcPr>
            <w:tcW w:w="1741" w:type="dxa"/>
          </w:tcPr>
          <w:p w:rsidR="0099551E" w:rsidRPr="005F4B3A" w:rsidRDefault="00847EB3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99551E" w:rsidRPr="005F4B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Kč/ 1 km</w:t>
            </w:r>
          </w:p>
        </w:tc>
      </w:tr>
      <w:tr w:rsidR="0099551E" w:rsidRPr="005F4B3A" w:rsidTr="006C26B9">
        <w:tc>
          <w:tcPr>
            <w:tcW w:w="415" w:type="dxa"/>
          </w:tcPr>
          <w:p w:rsidR="0099551E" w:rsidRPr="005F4B3A" w:rsidRDefault="00847EB3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="0099551E"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40" w:type="dxa"/>
          </w:tcPr>
          <w:p w:rsidR="0099551E" w:rsidRPr="005F4B3A" w:rsidRDefault="00847EB3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Zapůjčení</w:t>
            </w:r>
            <w:r w:rsidR="00D55F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99551E"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kompenzačních pomůcek</w:t>
            </w:r>
          </w:p>
        </w:tc>
        <w:tc>
          <w:tcPr>
            <w:tcW w:w="1741" w:type="dxa"/>
          </w:tcPr>
          <w:p w:rsidR="0099551E" w:rsidRPr="005F4B3A" w:rsidRDefault="0099551E" w:rsidP="00110A5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4B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viz </w:t>
            </w:r>
            <w:r w:rsidR="006C26B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ceník </w:t>
            </w:r>
            <w:r w:rsidR="00847EB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kompenzačních pomůcek</w:t>
            </w:r>
          </w:p>
        </w:tc>
      </w:tr>
    </w:tbl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D2471C" w:rsidRPr="00255070" w:rsidRDefault="00D2471C" w:rsidP="00D2471C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Ceník je platný od 1. 7. 2021</w:t>
      </w:r>
      <w:r w:rsidRPr="00255070">
        <w:rPr>
          <w:rFonts w:ascii="Arial" w:eastAsiaTheme="minorHAnsi" w:hAnsi="Arial" w:cs="Arial"/>
          <w:sz w:val="22"/>
          <w:szCs w:val="22"/>
          <w:lang w:eastAsia="en-US"/>
        </w:rPr>
        <w:t>.  Tímto rozhodnutím se ruší ceník ze dne 1</w:t>
      </w:r>
      <w:r>
        <w:rPr>
          <w:rFonts w:ascii="Arial" w:eastAsiaTheme="minorHAnsi" w:hAnsi="Arial" w:cs="Arial"/>
          <w:sz w:val="22"/>
          <w:szCs w:val="22"/>
          <w:lang w:eastAsia="en-US"/>
        </w:rPr>
        <w:t>5. 4. 2014</w:t>
      </w:r>
      <w:r w:rsidRPr="0025507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2471C" w:rsidRPr="00255070" w:rsidRDefault="00847EB3" w:rsidP="00D2471C">
      <w:pPr>
        <w:spacing w:before="360" w:after="160" w:line="259" w:lineRule="auto"/>
        <w:ind w:left="6663" w:hanging="662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Ve Vsetíně dne 31. 5</w:t>
      </w:r>
      <w:r w:rsidR="00D2471C">
        <w:rPr>
          <w:rFonts w:ascii="Arial" w:eastAsiaTheme="minorHAnsi" w:hAnsi="Arial" w:cs="Arial"/>
          <w:sz w:val="22"/>
          <w:szCs w:val="22"/>
          <w:lang w:eastAsia="en-US"/>
        </w:rPr>
        <w:t>. 2021</w:t>
      </w:r>
      <w:r w:rsidR="00D2471C" w:rsidRPr="002550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2471C" w:rsidRPr="00255070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Ing. Dan </w:t>
      </w:r>
      <w:proofErr w:type="gramStart"/>
      <w:r w:rsidR="00D2471C" w:rsidRPr="00255070">
        <w:rPr>
          <w:rFonts w:ascii="Arial" w:eastAsiaTheme="minorHAnsi" w:hAnsi="Arial" w:cs="Arial"/>
          <w:sz w:val="22"/>
          <w:szCs w:val="22"/>
          <w:lang w:eastAsia="en-US"/>
        </w:rPr>
        <w:t>Žárský,                  ředitel</w:t>
      </w:r>
      <w:proofErr w:type="gramEnd"/>
      <w:r w:rsidR="00D2471C" w:rsidRPr="00255070">
        <w:rPr>
          <w:rFonts w:ascii="Arial" w:eastAsiaTheme="minorHAnsi" w:hAnsi="Arial" w:cs="Arial"/>
          <w:sz w:val="22"/>
          <w:szCs w:val="22"/>
          <w:lang w:eastAsia="en-US"/>
        </w:rPr>
        <w:t xml:space="preserve"> střediska</w:t>
      </w: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99551E" w:rsidRDefault="0099551E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C31225" w:rsidRDefault="00C31225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6C26B9" w:rsidRDefault="006C26B9" w:rsidP="0099551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sectPr w:rsidR="006C26B9" w:rsidSect="009955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1E" w:rsidRDefault="0099551E" w:rsidP="0099551E">
      <w:r>
        <w:separator/>
      </w:r>
    </w:p>
  </w:endnote>
  <w:endnote w:type="continuationSeparator" w:id="0">
    <w:p w:rsidR="0099551E" w:rsidRDefault="0099551E" w:rsidP="009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80955"/>
      <w:docPartObj>
        <w:docPartGallery w:val="Page Numbers (Bottom of Page)"/>
        <w:docPartUnique/>
      </w:docPartObj>
    </w:sdtPr>
    <w:sdtContent>
      <w:p w:rsidR="00847EB3" w:rsidRDefault="00847E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7EB3" w:rsidRDefault="00847E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7439"/>
      <w:docPartObj>
        <w:docPartGallery w:val="Page Numbers (Bottom of Page)"/>
        <w:docPartUnique/>
      </w:docPartObj>
    </w:sdtPr>
    <w:sdtContent>
      <w:p w:rsidR="00847EB3" w:rsidRDefault="00847E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7EB3" w:rsidRDefault="00847E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1E" w:rsidRDefault="0099551E" w:rsidP="0099551E">
      <w:r>
        <w:separator/>
      </w:r>
    </w:p>
  </w:footnote>
  <w:footnote w:type="continuationSeparator" w:id="0">
    <w:p w:rsidR="0099551E" w:rsidRDefault="0099551E" w:rsidP="0099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A" w:rsidRPr="005271C0" w:rsidRDefault="0099551E" w:rsidP="00A61870">
    <w:pPr>
      <w:widowControl w:val="0"/>
      <w:autoSpaceDE w:val="0"/>
      <w:autoSpaceDN w:val="0"/>
      <w:adjustRightInd w:val="0"/>
      <w:ind w:left="-561" w:firstLine="561"/>
      <w:rPr>
        <w:b/>
        <w:bCs/>
        <w:sz w:val="36"/>
        <w:szCs w:val="36"/>
      </w:rPr>
    </w:pPr>
    <w:r w:rsidRPr="005271C0">
      <w:rPr>
        <w:b/>
        <w:bCs/>
        <w:sz w:val="36"/>
        <w:szCs w:val="36"/>
      </w:rPr>
      <w:t xml:space="preserve">    </w:t>
    </w:r>
  </w:p>
  <w:p w:rsidR="00261ADA" w:rsidRDefault="00847E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C" w:rsidRPr="00B91F98" w:rsidRDefault="00B91F98">
    <w:pPr>
      <w:pStyle w:val="Zhlav"/>
      <w:rPr>
        <w:rFonts w:ascii="Arial" w:hAnsi="Arial" w:cs="Arial"/>
      </w:rPr>
    </w:pPr>
    <w:r>
      <w:rPr>
        <w:sz w:val="20"/>
        <w:szCs w:val="20"/>
      </w:rPr>
      <w:t xml:space="preserve">                      </w:t>
    </w:r>
    <w:r w:rsidR="0099551E" w:rsidRPr="00B91F98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-450215</wp:posOffset>
          </wp:positionV>
          <wp:extent cx="1457325" cy="923925"/>
          <wp:effectExtent l="0" t="0" r="9525" b="9525"/>
          <wp:wrapTight wrapText="bothSides">
            <wp:wrapPolygon edited="0">
              <wp:start x="0" y="0"/>
              <wp:lineTo x="0" y="21377"/>
              <wp:lineTo x="21459" y="21377"/>
              <wp:lineTo x="21459" y="0"/>
              <wp:lineTo x="0" y="0"/>
            </wp:wrapPolygon>
          </wp:wrapTight>
          <wp:docPr id="3" name="Obrázek 3" descr="\\data\sdileni\Loga Diakonie Vsetín, nová grafika 2013\3_Loga\Domácí péče\domaci pec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data\sdileni\Loga Diakonie Vsetín, nová grafika 2013\3_Loga\Domácí péče\domaci pec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51E" w:rsidRPr="00B91F9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-114300</wp:posOffset>
          </wp:positionV>
          <wp:extent cx="1454785" cy="378460"/>
          <wp:effectExtent l="0" t="0" r="0" b="2540"/>
          <wp:wrapTight wrapText="bothSides">
            <wp:wrapPolygon edited="0">
              <wp:start x="0" y="0"/>
              <wp:lineTo x="0" y="20658"/>
              <wp:lineTo x="21213" y="20658"/>
              <wp:lineTo x="21213" y="0"/>
              <wp:lineTo x="0" y="0"/>
            </wp:wrapPolygon>
          </wp:wrapTight>
          <wp:docPr id="4" name="Obrázek 4" descr="\\data\sdileni\Loga Diakonie Vsetín, nová grafika 2013\3_Loga\LOGO STŘEDISKA\LOGO střechov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data\sdileni\Loga Diakonie Vsetín, nová grafika 2013\3_Loga\LOGO STŘEDISKA\LOGO střechov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99"/>
    <w:multiLevelType w:val="hybridMultilevel"/>
    <w:tmpl w:val="F24A80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A7D"/>
    <w:multiLevelType w:val="hybridMultilevel"/>
    <w:tmpl w:val="77D0C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96"/>
    <w:multiLevelType w:val="hybridMultilevel"/>
    <w:tmpl w:val="3B58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10A"/>
    <w:multiLevelType w:val="hybridMultilevel"/>
    <w:tmpl w:val="F030F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1F37"/>
    <w:multiLevelType w:val="hybridMultilevel"/>
    <w:tmpl w:val="27289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3ECE1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B6975"/>
    <w:multiLevelType w:val="hybridMultilevel"/>
    <w:tmpl w:val="E2D0E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0BC"/>
    <w:multiLevelType w:val="hybridMultilevel"/>
    <w:tmpl w:val="1B4A6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D636D"/>
    <w:multiLevelType w:val="hybridMultilevel"/>
    <w:tmpl w:val="93F25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44EA"/>
    <w:multiLevelType w:val="hybridMultilevel"/>
    <w:tmpl w:val="B6A2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BB0"/>
    <w:multiLevelType w:val="hybridMultilevel"/>
    <w:tmpl w:val="E3A60A7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A5E64"/>
    <w:multiLevelType w:val="hybridMultilevel"/>
    <w:tmpl w:val="B43C0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68A9"/>
    <w:multiLevelType w:val="hybridMultilevel"/>
    <w:tmpl w:val="85DA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1BF1"/>
    <w:multiLevelType w:val="hybridMultilevel"/>
    <w:tmpl w:val="2836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0146"/>
    <w:multiLevelType w:val="hybridMultilevel"/>
    <w:tmpl w:val="2D80F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B5028"/>
    <w:multiLevelType w:val="hybridMultilevel"/>
    <w:tmpl w:val="CA6893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25B87"/>
    <w:multiLevelType w:val="hybridMultilevel"/>
    <w:tmpl w:val="3D66F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476E"/>
    <w:multiLevelType w:val="hybridMultilevel"/>
    <w:tmpl w:val="80584DE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277AF"/>
    <w:multiLevelType w:val="hybridMultilevel"/>
    <w:tmpl w:val="8DE86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50272"/>
    <w:multiLevelType w:val="hybridMultilevel"/>
    <w:tmpl w:val="EC9248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22030"/>
    <w:multiLevelType w:val="hybridMultilevel"/>
    <w:tmpl w:val="03EA91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60E"/>
    <w:multiLevelType w:val="hybridMultilevel"/>
    <w:tmpl w:val="5E08D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B21"/>
    <w:multiLevelType w:val="hybridMultilevel"/>
    <w:tmpl w:val="282A4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38B0"/>
    <w:multiLevelType w:val="hybridMultilevel"/>
    <w:tmpl w:val="F1C0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E7301"/>
    <w:multiLevelType w:val="hybridMultilevel"/>
    <w:tmpl w:val="83524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21A4"/>
    <w:multiLevelType w:val="hybridMultilevel"/>
    <w:tmpl w:val="43D80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E87703"/>
    <w:multiLevelType w:val="hybridMultilevel"/>
    <w:tmpl w:val="E4B21A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008"/>
    <w:multiLevelType w:val="hybridMultilevel"/>
    <w:tmpl w:val="7ED08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47B"/>
    <w:multiLevelType w:val="hybridMultilevel"/>
    <w:tmpl w:val="C0342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112C"/>
    <w:multiLevelType w:val="hybridMultilevel"/>
    <w:tmpl w:val="2BDE6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17462"/>
    <w:multiLevelType w:val="hybridMultilevel"/>
    <w:tmpl w:val="3DE02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72E99"/>
    <w:multiLevelType w:val="hybridMultilevel"/>
    <w:tmpl w:val="B95A3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0091B"/>
    <w:multiLevelType w:val="hybridMultilevel"/>
    <w:tmpl w:val="7DE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6021F"/>
    <w:multiLevelType w:val="hybridMultilevel"/>
    <w:tmpl w:val="2DB87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E6FB8"/>
    <w:multiLevelType w:val="hybridMultilevel"/>
    <w:tmpl w:val="4B2A096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AE7AD9"/>
    <w:multiLevelType w:val="hybridMultilevel"/>
    <w:tmpl w:val="30822F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28"/>
  </w:num>
  <w:num w:numId="5">
    <w:abstractNumId w:val="32"/>
  </w:num>
  <w:num w:numId="6">
    <w:abstractNumId w:val="7"/>
  </w:num>
  <w:num w:numId="7">
    <w:abstractNumId w:val="27"/>
  </w:num>
  <w:num w:numId="8">
    <w:abstractNumId w:val="22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29"/>
  </w:num>
  <w:num w:numId="14">
    <w:abstractNumId w:val="9"/>
  </w:num>
  <w:num w:numId="15">
    <w:abstractNumId w:val="33"/>
  </w:num>
  <w:num w:numId="16">
    <w:abstractNumId w:val="16"/>
  </w:num>
  <w:num w:numId="17">
    <w:abstractNumId w:val="34"/>
  </w:num>
  <w:num w:numId="18">
    <w:abstractNumId w:val="19"/>
  </w:num>
  <w:num w:numId="19">
    <w:abstractNumId w:val="14"/>
  </w:num>
  <w:num w:numId="20">
    <w:abstractNumId w:val="18"/>
  </w:num>
  <w:num w:numId="21">
    <w:abstractNumId w:val="0"/>
  </w:num>
  <w:num w:numId="22">
    <w:abstractNumId w:val="21"/>
  </w:num>
  <w:num w:numId="23">
    <w:abstractNumId w:val="25"/>
  </w:num>
  <w:num w:numId="24">
    <w:abstractNumId w:val="8"/>
  </w:num>
  <w:num w:numId="25">
    <w:abstractNumId w:val="4"/>
  </w:num>
  <w:num w:numId="26">
    <w:abstractNumId w:val="6"/>
  </w:num>
  <w:num w:numId="27">
    <w:abstractNumId w:val="17"/>
  </w:num>
  <w:num w:numId="28">
    <w:abstractNumId w:val="5"/>
  </w:num>
  <w:num w:numId="29">
    <w:abstractNumId w:val="10"/>
  </w:num>
  <w:num w:numId="30">
    <w:abstractNumId w:val="12"/>
  </w:num>
  <w:num w:numId="31">
    <w:abstractNumId w:val="26"/>
  </w:num>
  <w:num w:numId="32">
    <w:abstractNumId w:val="31"/>
  </w:num>
  <w:num w:numId="33">
    <w:abstractNumId w:val="13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1E"/>
    <w:rsid w:val="000B037B"/>
    <w:rsid w:val="000F7B7E"/>
    <w:rsid w:val="001D1298"/>
    <w:rsid w:val="00226B25"/>
    <w:rsid w:val="00255070"/>
    <w:rsid w:val="00381B95"/>
    <w:rsid w:val="006C26B9"/>
    <w:rsid w:val="0073197E"/>
    <w:rsid w:val="007467C7"/>
    <w:rsid w:val="00847EB3"/>
    <w:rsid w:val="00872B5C"/>
    <w:rsid w:val="008C168F"/>
    <w:rsid w:val="0099551E"/>
    <w:rsid w:val="009E1DE8"/>
    <w:rsid w:val="00B27D0A"/>
    <w:rsid w:val="00B91F98"/>
    <w:rsid w:val="00BD5A00"/>
    <w:rsid w:val="00C31225"/>
    <w:rsid w:val="00D2471C"/>
    <w:rsid w:val="00D55F86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4A94"/>
  <w15:chartTrackingRefBased/>
  <w15:docId w15:val="{AEEBF16B-4EE4-4480-977B-0106012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95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5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9551E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995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5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Ilona Ostřanská</cp:lastModifiedBy>
  <cp:revision>2</cp:revision>
  <cp:lastPrinted>2019-06-10T06:55:00Z</cp:lastPrinted>
  <dcterms:created xsi:type="dcterms:W3CDTF">2021-05-24T14:08:00Z</dcterms:created>
  <dcterms:modified xsi:type="dcterms:W3CDTF">2021-05-24T14:08:00Z</dcterms:modified>
</cp:coreProperties>
</file>